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5E3" w:rsidRDefault="001955E3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1955E3" w:rsidRDefault="001955E3">
      <w:pPr>
        <w:pStyle w:val="ConsPlusTitle"/>
        <w:jc w:val="center"/>
      </w:pPr>
    </w:p>
    <w:p w:rsidR="001955E3" w:rsidRDefault="001955E3">
      <w:pPr>
        <w:pStyle w:val="ConsPlusTitle"/>
        <w:jc w:val="center"/>
      </w:pPr>
      <w:r>
        <w:t>ПОСТАНОВЛЕНИЕ</w:t>
      </w:r>
    </w:p>
    <w:p w:rsidR="001955E3" w:rsidRDefault="001955E3">
      <w:pPr>
        <w:pStyle w:val="ConsPlusTitle"/>
        <w:jc w:val="center"/>
      </w:pPr>
      <w:r>
        <w:t>от 22 февраля 2024 г. N 114-ПП</w:t>
      </w:r>
    </w:p>
    <w:p w:rsidR="001955E3" w:rsidRDefault="001955E3">
      <w:pPr>
        <w:pStyle w:val="ConsPlusTitle"/>
        <w:jc w:val="center"/>
      </w:pPr>
    </w:p>
    <w:p w:rsidR="001955E3" w:rsidRDefault="001955E3">
      <w:pPr>
        <w:pStyle w:val="ConsPlusTitle"/>
        <w:jc w:val="center"/>
      </w:pPr>
      <w:r>
        <w:t>ОБ ОБЛАСТНОМ СТАНДАРТЕ СТОИМОСТИ ЖИЛИЩНО-КОММУНАЛЬНЫХ УСЛУГ</w:t>
      </w:r>
    </w:p>
    <w:p w:rsidR="001955E3" w:rsidRDefault="001955E3">
      <w:pPr>
        <w:pStyle w:val="ConsPlusTitle"/>
        <w:jc w:val="center"/>
      </w:pPr>
      <w:r>
        <w:t>НА 2024 ГОД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5">
        <w:r>
          <w:rPr>
            <w:color w:val="0000FF"/>
          </w:rPr>
          <w:t>пунктом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услуг", и </w:t>
      </w:r>
      <w:hyperlink r:id="rId6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89-ОЗ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области" Правительство Свердловской области постановляет: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>1. Установить: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 xml:space="preserve">1) </w:t>
      </w:r>
      <w:hyperlink w:anchor="P3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лиц, указанных в </w:t>
      </w:r>
      <w:hyperlink r:id="rId7">
        <w:r>
          <w:rPr>
            <w:color w:val="0000FF"/>
          </w:rPr>
          <w:t>пунктах 1</w:t>
        </w:r>
      </w:hyperlink>
      <w:r>
        <w:t xml:space="preserve"> - </w:t>
      </w:r>
      <w:hyperlink r:id="rId8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дифференцированный по муниципальным образованиям, расположенным на территории Свердловской области, на 2024 год (приложение N 1);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 xml:space="preserve">2) </w:t>
      </w:r>
      <w:hyperlink w:anchor="P792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Жилищного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дифференцированный по муниципальным образованиям, расположенным на территории Свердловской области, на 2024 год (приложение N 2);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 xml:space="preserve">3) </w:t>
      </w:r>
      <w:hyperlink w:anchor="P1555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</w:t>
      </w:r>
      <w:hyperlink r:id="rId10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домов, дифференцированный по муниципальным образованиям, расположенным на территории Свердловской области, на 2024 год (приложение N 3).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Заместителя Губернатора Свердловской области С.В. </w:t>
      </w:r>
      <w:proofErr w:type="spellStart"/>
      <w:r>
        <w:t>Швиндта</w:t>
      </w:r>
      <w:proofErr w:type="spellEnd"/>
      <w:r>
        <w:t>.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 января 2024 года.</w:t>
      </w:r>
    </w:p>
    <w:p w:rsidR="001955E3" w:rsidRDefault="001955E3">
      <w:pPr>
        <w:pStyle w:val="ConsPlusNormal"/>
        <w:spacing w:before="220"/>
        <w:ind w:firstLine="540"/>
        <w:jc w:val="both"/>
      </w:pPr>
      <w:r>
        <w:t>4. Настоящее Постановление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).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right"/>
      </w:pPr>
      <w:r>
        <w:t>Губернатор</w:t>
      </w:r>
    </w:p>
    <w:p w:rsidR="001955E3" w:rsidRDefault="001955E3">
      <w:pPr>
        <w:pStyle w:val="ConsPlusNormal"/>
        <w:jc w:val="right"/>
      </w:pPr>
      <w:r>
        <w:t>Свердловской области</w:t>
      </w:r>
    </w:p>
    <w:p w:rsidR="001955E3" w:rsidRDefault="001955E3">
      <w:pPr>
        <w:pStyle w:val="ConsPlusNormal"/>
        <w:jc w:val="right"/>
      </w:pPr>
      <w:r>
        <w:t>Е.В.КУЙВАШЕВ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  <w:bookmarkStart w:id="0" w:name="_GoBack"/>
      <w:bookmarkEnd w:id="0"/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right"/>
        <w:outlineLvl w:val="0"/>
      </w:pPr>
      <w:r>
        <w:lastRenderedPageBreak/>
        <w:t>Приложение N 1</w:t>
      </w:r>
    </w:p>
    <w:p w:rsidR="001955E3" w:rsidRDefault="001955E3">
      <w:pPr>
        <w:pStyle w:val="ConsPlusNormal"/>
        <w:jc w:val="right"/>
      </w:pPr>
      <w:r>
        <w:t>к Постановлению Правительства</w:t>
      </w:r>
    </w:p>
    <w:p w:rsidR="001955E3" w:rsidRDefault="001955E3">
      <w:pPr>
        <w:pStyle w:val="ConsPlusNormal"/>
        <w:jc w:val="right"/>
      </w:pPr>
      <w:r>
        <w:t>Свердловской области</w:t>
      </w:r>
    </w:p>
    <w:p w:rsidR="001955E3" w:rsidRDefault="001955E3">
      <w:pPr>
        <w:pStyle w:val="ConsPlusNormal"/>
        <w:jc w:val="right"/>
      </w:pPr>
      <w:r>
        <w:t>от 22 февраля 2024 г. N 114-ПП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Title"/>
        <w:jc w:val="center"/>
      </w:pPr>
      <w:bookmarkStart w:id="1" w:name="P31"/>
      <w:bookmarkEnd w:id="1"/>
      <w:r>
        <w:t>РАЗМЕР</w:t>
      </w:r>
    </w:p>
    <w:p w:rsidR="001955E3" w:rsidRDefault="001955E3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1955E3" w:rsidRDefault="001955E3">
      <w:pPr>
        <w:pStyle w:val="ConsPlusTitle"/>
        <w:jc w:val="center"/>
      </w:pPr>
      <w:r>
        <w:t>ДЛЯ ЛИЦ, УКАЗАННЫХ В ПУНКТАХ 1 - 3 ЧАСТИ 2 СТАТЬИ 159</w:t>
      </w:r>
    </w:p>
    <w:p w:rsidR="001955E3" w:rsidRDefault="001955E3">
      <w:pPr>
        <w:pStyle w:val="ConsPlusTitle"/>
        <w:jc w:val="center"/>
      </w:pPr>
      <w:r>
        <w:t>ЖИЛИЩНОГО КОДЕКСА РОССИЙСКОЙ ФЕДЕРАЦИИ,</w:t>
      </w:r>
    </w:p>
    <w:p w:rsidR="001955E3" w:rsidRDefault="001955E3">
      <w:pPr>
        <w:pStyle w:val="ConsPlusTitle"/>
        <w:jc w:val="center"/>
      </w:pPr>
      <w:r>
        <w:t>ДИФФЕРЕНЦИРОВАННЫЙ ПО МУНИЦИПАЛЬНЫМ ОБРАЗОВАНИЯМ,</w:t>
      </w:r>
    </w:p>
    <w:p w:rsidR="001955E3" w:rsidRDefault="001955E3">
      <w:pPr>
        <w:pStyle w:val="ConsPlusTitle"/>
        <w:jc w:val="center"/>
      </w:pPr>
      <w:r>
        <w:t>РАСПОЛОЖЕННЫМ НА ТЕРРИТОРИИ СВЕРДЛОВСКОЙ ОБЛАСТИ,</w:t>
      </w:r>
    </w:p>
    <w:p w:rsidR="001955E3" w:rsidRDefault="001955E3">
      <w:pPr>
        <w:pStyle w:val="ConsPlusTitle"/>
        <w:jc w:val="center"/>
      </w:pPr>
      <w:r>
        <w:t>НА 2024 ГОД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sectPr w:rsidR="001955E3" w:rsidSect="00996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1955E3">
        <w:tc>
          <w:tcPr>
            <w:tcW w:w="1020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231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1955E3" w:rsidRDefault="001955E3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6316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4936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2836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5574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5327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2548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7159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5491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5252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3414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6042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4643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5142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3755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5207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4167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4019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5207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4167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4019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4923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2091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6914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5371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3599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6159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5381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5381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4159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5892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4777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4618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4586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2173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6129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4539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5947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4667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6231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4869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4102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4673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4926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4476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3582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2844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4652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3696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2346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Городской округ "город Ирбит"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5852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2672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8442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6211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5892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4823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3264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5555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4382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4214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5555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4382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4214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5943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4624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3287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1892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4981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3031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6558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5117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4656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2591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3742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6860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5278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5052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3181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6031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4722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6031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4722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4535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5594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4355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3046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3786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2534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5082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3858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4037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4037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4755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4456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3226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1803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3144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4573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5227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2303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2380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8492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6626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6359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3550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4393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6788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5189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2881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3236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3852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4369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4186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3356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6205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4564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1862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5003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5003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3939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5414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4198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5557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6249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4875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4678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7238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5585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5348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2660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5462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2687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3908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2989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2165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1605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4154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3926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1958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4969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3422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1114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3827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3827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4119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4119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3386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lastRenderedPageBreak/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5962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4056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7087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5527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2936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4131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6209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4588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1799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1541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5581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3985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5449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3202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3033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1370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6158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4927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5720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4324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2049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1543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5695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1479</w:t>
            </w:r>
          </w:p>
        </w:tc>
      </w:tr>
    </w:tbl>
    <w:p w:rsidR="001955E3" w:rsidRDefault="001955E3">
      <w:pPr>
        <w:pStyle w:val="ConsPlusNormal"/>
        <w:sectPr w:rsidR="001955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ind w:firstLine="540"/>
        <w:jc w:val="both"/>
      </w:pPr>
      <w:r>
        <w:t>--------------------------------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2" w:name="P780"/>
      <w:bookmarkEnd w:id="2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3" w:name="P781"/>
      <w:bookmarkEnd w:id="3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right"/>
        <w:outlineLvl w:val="0"/>
      </w:pPr>
      <w:r>
        <w:t>Приложение N 2</w:t>
      </w:r>
    </w:p>
    <w:p w:rsidR="001955E3" w:rsidRDefault="001955E3">
      <w:pPr>
        <w:pStyle w:val="ConsPlusNormal"/>
        <w:jc w:val="right"/>
      </w:pPr>
      <w:r>
        <w:t>к Постановлению Правительства</w:t>
      </w:r>
    </w:p>
    <w:p w:rsidR="001955E3" w:rsidRDefault="001955E3">
      <w:pPr>
        <w:pStyle w:val="ConsPlusNormal"/>
        <w:jc w:val="right"/>
      </w:pPr>
      <w:r>
        <w:t>Свердловской области</w:t>
      </w:r>
    </w:p>
    <w:p w:rsidR="001955E3" w:rsidRDefault="001955E3">
      <w:pPr>
        <w:pStyle w:val="ConsPlusNormal"/>
        <w:jc w:val="right"/>
      </w:pPr>
      <w:r>
        <w:t>от 22 февраля 2024 г. N 114-ПП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Title"/>
        <w:jc w:val="center"/>
      </w:pPr>
      <w:bookmarkStart w:id="4" w:name="P792"/>
      <w:bookmarkEnd w:id="4"/>
      <w:r>
        <w:t>РАЗМЕР</w:t>
      </w:r>
    </w:p>
    <w:p w:rsidR="001955E3" w:rsidRDefault="001955E3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1955E3" w:rsidRDefault="001955E3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1955E3" w:rsidRDefault="001955E3">
      <w:pPr>
        <w:pStyle w:val="ConsPlusTitle"/>
        <w:jc w:val="center"/>
      </w:pPr>
      <w:r>
        <w:t>КОТОРЫЕ В СООТВЕТСТВИИ С ТРЕБОВАНИЯМИ</w:t>
      </w:r>
    </w:p>
    <w:p w:rsidR="001955E3" w:rsidRDefault="001955E3">
      <w:pPr>
        <w:pStyle w:val="ConsPlusTitle"/>
        <w:jc w:val="center"/>
      </w:pPr>
      <w:r>
        <w:t>ЖИЛИЩНОГО КОДЕКСА РОССИЙСКОЙ ФЕДЕРАЦИИ ОБЯЗАНЫ</w:t>
      </w:r>
    </w:p>
    <w:p w:rsidR="001955E3" w:rsidRDefault="001955E3">
      <w:pPr>
        <w:pStyle w:val="ConsPlusTitle"/>
        <w:jc w:val="center"/>
      </w:pPr>
      <w:r>
        <w:t>ВНОСИТЬ ВЗНОСЫ НА КАПИТАЛЬНЫЙ РЕМОНТ,</w:t>
      </w:r>
    </w:p>
    <w:p w:rsidR="001955E3" w:rsidRDefault="001955E3">
      <w:pPr>
        <w:pStyle w:val="ConsPlusTitle"/>
        <w:jc w:val="center"/>
      </w:pPr>
      <w:r>
        <w:t>ДИФФЕРЕНЦИРОВАННЫЙ ПО МУНИЦИПАЛЬНЫМ ОБРАЗОВАНИЯМ,</w:t>
      </w:r>
    </w:p>
    <w:p w:rsidR="001955E3" w:rsidRDefault="001955E3">
      <w:pPr>
        <w:pStyle w:val="ConsPlusTitle"/>
        <w:jc w:val="center"/>
      </w:pPr>
      <w:r>
        <w:t>РАСПОЛОЖЕННЫМ НА ТЕРРИТОРИИ СВЕРДЛОВСКОЙ ОБЛАСТИ,</w:t>
      </w:r>
    </w:p>
    <w:p w:rsidR="001955E3" w:rsidRDefault="001955E3">
      <w:pPr>
        <w:pStyle w:val="ConsPlusTitle"/>
        <w:jc w:val="center"/>
      </w:pPr>
      <w:r>
        <w:t>НА 2024 ГОД</w:t>
      </w:r>
    </w:p>
    <w:p w:rsidR="001955E3" w:rsidRDefault="00195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1955E3">
        <w:tc>
          <w:tcPr>
            <w:tcW w:w="1020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1955E3" w:rsidRDefault="001955E3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</w:t>
            </w:r>
            <w:r>
              <w:lastRenderedPageBreak/>
              <w:t>более человек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6301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4729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3311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2826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7439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5664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3073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6914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5324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5096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2713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6016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4801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4627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2963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5118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5118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3740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2118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6373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4806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3255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6159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4948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3884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3191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4586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4717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3677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6129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4539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5594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4427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6005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4715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3323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5543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4689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3783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2413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6350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4872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4661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2412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4923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2366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6051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4541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2972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3679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3546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2807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4756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3767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2412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5798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4553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4375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3068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2638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8413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6191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5874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4978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3687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4369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2840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</w:t>
            </w:r>
            <w:r>
              <w:lastRenderedPageBreak/>
              <w:t xml:space="preserve">округ Свердловской области </w:t>
            </w:r>
            <w:hyperlink w:anchor="P154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4890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3928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3928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3364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5943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4624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4393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1970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4976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6526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4613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2563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3878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2501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6299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4896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5782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4376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4018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2731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3786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2534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5082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3858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Невьянский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5247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3581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2337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4755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4437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3366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3213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1791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3046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4519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5418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4633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3544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8492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6626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6359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3550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4393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6401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4714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3236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4661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3706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2444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4305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4863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3752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2075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3356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5924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4372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1683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4988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5061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2470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5756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4367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2905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4849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4654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2600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7238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5585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5348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2660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5462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2687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3006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2184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2449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1605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1971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5132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1217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3785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5958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5958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4211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3386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3803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3803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7087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5527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2936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4131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6209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4588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1799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1541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5581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4185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3985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2032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5449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2569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4862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4691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3008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4253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1983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1495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5695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4057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0</w:t>
            </w:r>
          </w:p>
        </w:tc>
      </w:tr>
    </w:tbl>
    <w:p w:rsidR="001955E3" w:rsidRDefault="001955E3">
      <w:pPr>
        <w:pStyle w:val="ConsPlusNormal"/>
        <w:sectPr w:rsidR="001955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ind w:firstLine="540"/>
        <w:jc w:val="both"/>
      </w:pPr>
      <w:r>
        <w:t>--------------------------------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5" w:name="P1543"/>
      <w:bookmarkEnd w:id="5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6" w:name="P1544"/>
      <w:bookmarkEnd w:id="6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right"/>
        <w:outlineLvl w:val="0"/>
      </w:pPr>
      <w:r>
        <w:t>Приложение N 3</w:t>
      </w:r>
    </w:p>
    <w:p w:rsidR="001955E3" w:rsidRDefault="001955E3">
      <w:pPr>
        <w:pStyle w:val="ConsPlusNormal"/>
        <w:jc w:val="right"/>
      </w:pPr>
      <w:r>
        <w:t>к Постановлению Правительства</w:t>
      </w:r>
    </w:p>
    <w:p w:rsidR="001955E3" w:rsidRDefault="001955E3">
      <w:pPr>
        <w:pStyle w:val="ConsPlusNormal"/>
        <w:jc w:val="right"/>
      </w:pPr>
      <w:r>
        <w:t>Свердловской области</w:t>
      </w:r>
    </w:p>
    <w:p w:rsidR="001955E3" w:rsidRDefault="001955E3">
      <w:pPr>
        <w:pStyle w:val="ConsPlusNormal"/>
        <w:jc w:val="right"/>
      </w:pPr>
      <w:r>
        <w:t>от 22 февраля 2024 г. N 114-ПП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Title"/>
        <w:jc w:val="center"/>
      </w:pPr>
      <w:bookmarkStart w:id="7" w:name="P1555"/>
      <w:bookmarkEnd w:id="7"/>
      <w:r>
        <w:t>РАЗМЕР</w:t>
      </w:r>
    </w:p>
    <w:p w:rsidR="001955E3" w:rsidRDefault="001955E3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1955E3" w:rsidRDefault="001955E3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1955E3" w:rsidRDefault="001955E3">
      <w:pPr>
        <w:pStyle w:val="ConsPlusTitle"/>
        <w:jc w:val="center"/>
      </w:pPr>
      <w:r>
        <w:t>КОТОРЫЕ В СООТВЕТСТВИИ С ТРЕБОВАНИЯМИ ЧАСТИ 2 СТАТЬИ 169</w:t>
      </w:r>
    </w:p>
    <w:p w:rsidR="001955E3" w:rsidRDefault="001955E3">
      <w:pPr>
        <w:pStyle w:val="ConsPlusTitle"/>
        <w:jc w:val="center"/>
      </w:pPr>
      <w:r>
        <w:t>ЖИЛИЩНОГО КОДЕКСА РОССИЙСКОЙ ФЕДЕРАЦИИ НЕ ОБЯЗАНЫ ВНОСИТЬ</w:t>
      </w:r>
    </w:p>
    <w:p w:rsidR="001955E3" w:rsidRDefault="001955E3">
      <w:pPr>
        <w:pStyle w:val="ConsPlusTitle"/>
        <w:jc w:val="center"/>
      </w:pPr>
      <w:r>
        <w:t>ВЗНОСЫ НА КАПИТАЛЬНЫЙ РЕМОНТ, И СОБСТВЕННИКОВ ЖИЛЫХ ДОМОВ,</w:t>
      </w:r>
    </w:p>
    <w:p w:rsidR="001955E3" w:rsidRDefault="001955E3">
      <w:pPr>
        <w:pStyle w:val="ConsPlusTitle"/>
        <w:jc w:val="center"/>
      </w:pPr>
      <w:r>
        <w:t>ДИФФЕРЕНЦИРОВАННЫЙ ПО МУНИЦИПАЛЬНЫМ ОБРАЗОВАНИЯМ,</w:t>
      </w:r>
    </w:p>
    <w:p w:rsidR="001955E3" w:rsidRDefault="001955E3">
      <w:pPr>
        <w:pStyle w:val="ConsPlusTitle"/>
        <w:jc w:val="center"/>
      </w:pPr>
      <w:r>
        <w:t>РАСПОЛОЖЕННЫМ НА ТЕРРИТОРИИ СВЕРДЛОВСКОЙ ОБЛАСТИ,</w:t>
      </w:r>
    </w:p>
    <w:p w:rsidR="001955E3" w:rsidRDefault="001955E3">
      <w:pPr>
        <w:pStyle w:val="ConsPlusTitle"/>
        <w:jc w:val="center"/>
      </w:pPr>
      <w:r>
        <w:t>НА 2024 ГОД</w:t>
      </w:r>
    </w:p>
    <w:p w:rsidR="001955E3" w:rsidRDefault="00195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1955E3">
        <w:tc>
          <w:tcPr>
            <w:tcW w:w="1020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1955E3" w:rsidRDefault="001955E3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1955E3" w:rsidRDefault="001955E3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1955E3" w:rsidRDefault="001955E3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1955E3">
        <w:tc>
          <w:tcPr>
            <w:tcW w:w="1020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3231" w:type="dxa"/>
            <w:vMerge/>
          </w:tcPr>
          <w:p w:rsidR="001955E3" w:rsidRDefault="001955E3">
            <w:pPr>
              <w:pStyle w:val="ConsPlusNormal"/>
            </w:pP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</w:t>
            </w:r>
            <w:r>
              <w:lastRenderedPageBreak/>
              <w:t>более человек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4592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4418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6951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5331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6425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2402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5528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4468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4629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3429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3609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3609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4621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4621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3646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4476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1807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5884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4495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2944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5671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4033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3573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4408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2880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1957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4228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1894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4228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2158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5105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4382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3563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3472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2102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5861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4539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2101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4434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2055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5562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4397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2661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2496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4268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2101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5309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4064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7925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5858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5563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3376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4036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2529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Каменск-Уральский городской </w:t>
            </w:r>
            <w:r>
              <w:lastRenderedPageBreak/>
              <w:t xml:space="preserve">округ Свердловской области </w:t>
            </w:r>
            <w:hyperlink w:anchor="P230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4401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3479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4401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3479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3053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5454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2348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4487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6037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4762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4579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2252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4436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3544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2190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5811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4563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2513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4065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4065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4685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2223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4593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3678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1977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Невьянский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4758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2385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3595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2026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4266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2015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3033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1480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2735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2735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2345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2114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4144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2168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8003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6293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3239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5322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4237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2448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5913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4592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2925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1821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4172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3971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3815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2217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4374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1764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3809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3809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3045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5435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4039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3839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1372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3618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4572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2159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4207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2241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5723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4516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2289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6749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5251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5037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2349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4973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3805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2376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2789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1873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2138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1294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5285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3835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1660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4643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3394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3215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906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3474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5469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5469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3900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4865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4865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3373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4033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4033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3075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5076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5076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3492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6599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5193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4992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2879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2625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3973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1995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5721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4255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1488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3986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1230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5093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1721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3986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3846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2258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3841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1024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5574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4529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2697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5128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1672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1184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1245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5206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5206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3746</w:t>
            </w:r>
          </w:p>
        </w:tc>
      </w:tr>
      <w:tr w:rsidR="001955E3">
        <w:tc>
          <w:tcPr>
            <w:tcW w:w="1020" w:type="dxa"/>
          </w:tcPr>
          <w:p w:rsidR="001955E3" w:rsidRDefault="001955E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1955E3" w:rsidRDefault="001955E3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417" w:type="dxa"/>
          </w:tcPr>
          <w:p w:rsidR="001955E3" w:rsidRDefault="001955E3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474" w:type="dxa"/>
          </w:tcPr>
          <w:p w:rsidR="001955E3" w:rsidRDefault="001955E3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871" w:type="dxa"/>
          </w:tcPr>
          <w:p w:rsidR="001955E3" w:rsidRDefault="001955E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361" w:type="dxa"/>
          </w:tcPr>
          <w:p w:rsidR="001955E3" w:rsidRDefault="001955E3">
            <w:pPr>
              <w:pStyle w:val="ConsPlusNormal"/>
              <w:jc w:val="center"/>
            </w:pPr>
            <w:r>
              <w:t>1245</w:t>
            </w:r>
          </w:p>
        </w:tc>
      </w:tr>
    </w:tbl>
    <w:p w:rsidR="001955E3" w:rsidRDefault="001955E3">
      <w:pPr>
        <w:pStyle w:val="ConsPlusNormal"/>
        <w:sectPr w:rsidR="001955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ind w:firstLine="540"/>
        <w:jc w:val="both"/>
      </w:pPr>
      <w:r>
        <w:t>--------------------------------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8" w:name="P2306"/>
      <w:bookmarkEnd w:id="8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1955E3" w:rsidRDefault="001955E3">
      <w:pPr>
        <w:pStyle w:val="ConsPlusNormal"/>
        <w:spacing w:before="220"/>
        <w:ind w:firstLine="540"/>
        <w:jc w:val="both"/>
      </w:pPr>
      <w:bookmarkStart w:id="9" w:name="P2307"/>
      <w:bookmarkEnd w:id="9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jc w:val="both"/>
      </w:pPr>
    </w:p>
    <w:p w:rsidR="001955E3" w:rsidRDefault="001955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5E3" w:rsidRDefault="001955E3"/>
    <w:sectPr w:rsidR="001955E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3"/>
    <w:rsid w:val="001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63287"/>
  <w15:chartTrackingRefBased/>
  <w15:docId w15:val="{894AFD1A-9354-42FB-97B4-6CE2946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5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5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5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5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5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5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4&amp;dst=1009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4&amp;dst=1009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85767&amp;dst=100015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RZB&amp;n=468775&amp;dst=27" TargetMode="External"/><Relationship Id="rId10" Type="http://schemas.openxmlformats.org/officeDocument/2006/relationships/hyperlink" Target="https://login.consultant.ru/link/?req=doc&amp;base=RZB&amp;n=466854&amp;dst=920" TargetMode="External"/><Relationship Id="rId4" Type="http://schemas.openxmlformats.org/officeDocument/2006/relationships/hyperlink" Target="https://login.consultant.ru/link/?req=doc&amp;base=RZB&amp;n=466854&amp;dst=100947" TargetMode="External"/><Relationship Id="rId9" Type="http://schemas.openxmlformats.org/officeDocument/2006/relationships/hyperlink" Target="https://login.consultant.ru/link/?req=doc&amp;base=RZB&amp;n=466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4383</Words>
  <Characters>24988</Characters>
  <Application>Microsoft Office Word</Application>
  <DocSecurity>0</DocSecurity>
  <Lines>208</Lines>
  <Paragraphs>58</Paragraphs>
  <ScaleCrop>false</ScaleCrop>
  <Company/>
  <LinksUpToDate>false</LinksUpToDate>
  <CharactersWithSpaces>29313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2024-08-27T08:56:00Z</dcterms:created>
  <dcterms:modified xsi:type="dcterms:W3CDTF">2024-08-27T08:58:00Z</dcterms:modified>
</cp:coreProperties>
</file>